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E2" w:rsidRDefault="00F91C3B">
      <w:pPr>
        <w:keepNext/>
        <w:keepLines/>
        <w:spacing w:before="1000" w:line="259" w:lineRule="auto"/>
        <w:ind w:left="10" w:right="69" w:hanging="10"/>
        <w:jc w:val="center"/>
        <w:outlineLvl w:val="0"/>
        <w:rPr>
          <w:b/>
          <w:color w:val="000000"/>
          <w:sz w:val="22"/>
          <w:szCs w:val="20"/>
          <w:lang w:val="x-none" w:eastAsia="en-US" w:bidi="ar-SA"/>
        </w:rPr>
      </w:pPr>
      <w:r>
        <w:rPr>
          <w:b/>
          <w:color w:val="000000"/>
          <w:sz w:val="24"/>
          <w:szCs w:val="20"/>
          <w:lang w:val="x-none" w:eastAsia="en-US" w:bidi="ar-SA"/>
        </w:rPr>
        <w:t>Wzór</w:t>
      </w:r>
      <w:r>
        <w:rPr>
          <w:b/>
          <w:color w:val="000000"/>
          <w:sz w:val="24"/>
          <w:szCs w:val="20"/>
        </w:rPr>
        <w:br/>
      </w:r>
      <w:r>
        <w:rPr>
          <w:b/>
          <w:color w:val="000000"/>
          <w:sz w:val="24"/>
          <w:szCs w:val="20"/>
          <w:lang w:val="x-none" w:eastAsia="en-US" w:bidi="ar-SA"/>
        </w:rPr>
        <w:t xml:space="preserve">ZGODY ZARZĄDCY NIERUCHOMOŚCI/DYSPONENTA TERENU </w:t>
      </w:r>
    </w:p>
    <w:p w:rsidR="006A06E2" w:rsidRDefault="00F91C3B">
      <w:pPr>
        <w:ind w:left="3"/>
        <w:jc w:val="center"/>
        <w:rPr>
          <w:i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i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</w:p>
    <w:tbl>
      <w:tblPr>
        <w:tblStyle w:val="TableSimple11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6A06E2">
        <w:trPr>
          <w:trHeight w:val="281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6E2" w:rsidRDefault="00F91C3B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Wyrażam zgodę na realizację projektu pn.</w:t>
            </w:r>
          </w:p>
        </w:tc>
      </w:tr>
      <w:tr w:rsidR="006A06E2">
        <w:trPr>
          <w:trHeight w:val="562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6E2" w:rsidRDefault="00F91C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06E2">
        <w:trPr>
          <w:trHeight w:val="562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6E2" w:rsidRDefault="00F91C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</w:t>
            </w:r>
            <w:r>
              <w:rPr>
                <w:szCs w:val="20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6A06E2">
        <w:trPr>
          <w:trHeight w:val="562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6E2" w:rsidRDefault="00F91C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</w:t>
            </w:r>
            <w:r>
              <w:rPr>
                <w:szCs w:val="20"/>
              </w:rPr>
              <w:t>...................................................................................</w:t>
            </w:r>
          </w:p>
        </w:tc>
      </w:tr>
      <w:tr w:rsidR="006A06E2">
        <w:trPr>
          <w:trHeight w:val="281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6E2" w:rsidRDefault="00F91C3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(tytuł / nazwa projektu)</w:t>
            </w:r>
          </w:p>
        </w:tc>
      </w:tr>
      <w:tr w:rsidR="006A06E2">
        <w:trPr>
          <w:trHeight w:val="281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6E2" w:rsidRDefault="006A06E2">
            <w:pPr>
              <w:jc w:val="center"/>
              <w:rPr>
                <w:szCs w:val="20"/>
              </w:rPr>
            </w:pPr>
          </w:p>
        </w:tc>
      </w:tr>
      <w:tr w:rsidR="006A06E2">
        <w:trPr>
          <w:trHeight w:val="281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6E2" w:rsidRDefault="00F91C3B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Zgłoszonego przez:</w:t>
            </w:r>
          </w:p>
        </w:tc>
      </w:tr>
      <w:tr w:rsidR="006A06E2">
        <w:trPr>
          <w:trHeight w:val="562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6E2" w:rsidRDefault="00F91C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06E2">
        <w:trPr>
          <w:trHeight w:val="281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6E2" w:rsidRDefault="00F91C3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(imię / nazwisko/a projektodawcy/ów)</w:t>
            </w:r>
          </w:p>
        </w:tc>
      </w:tr>
      <w:tr w:rsidR="006A06E2">
        <w:trPr>
          <w:trHeight w:val="562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6E2" w:rsidRDefault="00F91C3B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w ramac</w:t>
            </w:r>
            <w:r>
              <w:rPr>
                <w:szCs w:val="20"/>
              </w:rPr>
              <w:t>h Budżetu Obywatelskiego Gminy Krośniewice 2021 na terenie:</w:t>
            </w:r>
          </w:p>
        </w:tc>
      </w:tr>
      <w:tr w:rsidR="006A06E2">
        <w:trPr>
          <w:trHeight w:val="562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6E2" w:rsidRDefault="00F91C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06E2">
        <w:trPr>
          <w:trHeight w:val="562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6E2" w:rsidRDefault="00F91C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</w:t>
            </w:r>
            <w:r>
              <w:rPr>
                <w:szCs w:val="20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6A06E2">
        <w:trPr>
          <w:trHeight w:val="562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6E2" w:rsidRDefault="00F91C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</w:t>
            </w:r>
            <w:r>
              <w:rPr>
                <w:szCs w:val="20"/>
              </w:rPr>
              <w:t>...................................................................................</w:t>
            </w:r>
          </w:p>
        </w:tc>
      </w:tr>
      <w:tr w:rsidR="006A06E2">
        <w:trPr>
          <w:trHeight w:val="281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6E2" w:rsidRDefault="00F91C3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(dokładna nazwa i adres instytucji / placówki)</w:t>
            </w:r>
          </w:p>
        </w:tc>
      </w:tr>
    </w:tbl>
    <w:p w:rsidR="006A06E2" w:rsidRDefault="006A06E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A06E2" w:rsidRDefault="00F91C3B">
      <w:pPr>
        <w:spacing w:after="15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6A06E2" w:rsidRDefault="00F91C3B">
      <w:pPr>
        <w:spacing w:after="188" w:line="360" w:lineRule="auto"/>
        <w:ind w:left="16" w:right="54" w:hanging="1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Zobowiązuję się również do udostępnienia terenu objętego realizacją projektu dla wszystkich mieszkańców gminy Krośniewice zainteresowanych korzystaniem z efektów projektu (również poza godzinami funkcjonowania instytucji/placówki), jak również do nadzorowa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nia ich dalszego funkcjonowania,  w tym zapewnienia niezbędnych kosztów eksploatacji. </w:t>
      </w:r>
    </w:p>
    <w:p w:rsidR="006A06E2" w:rsidRDefault="00F91C3B">
      <w:pPr>
        <w:spacing w:after="143" w:line="360" w:lineRule="auto"/>
        <w:ind w:left="-5" w:right="52" w:hanging="1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W przypadku działań realizowanych w budynku instytucji/placówki – do godz. 19:00,  w przypadku działań realizowanych poza budynkiem (np. plac zabaw, boisko)  w terminie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01.04-31.10 do godz. minimum 20:00, w terminie 01.11-31.03 do godz. 18:00 w każdym roku kalendarzowym. </w:t>
      </w:r>
    </w:p>
    <w:p w:rsidR="006A06E2" w:rsidRDefault="00F91C3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tbl>
      <w:tblPr>
        <w:tblStyle w:val="TableSimple1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3439"/>
        <w:gridCol w:w="3751"/>
      </w:tblGrid>
      <w:tr w:rsidR="006A06E2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E2" w:rsidRDefault="00F91C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………................................... </w:t>
            </w:r>
          </w:p>
        </w:tc>
        <w:tc>
          <w:tcPr>
            <w:tcW w:w="343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E2" w:rsidRDefault="006A06E2">
            <w:pPr>
              <w:jc w:val="left"/>
              <w:rPr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E2" w:rsidRDefault="00F91C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………........................................................ </w:t>
            </w:r>
          </w:p>
        </w:tc>
      </w:tr>
      <w:tr w:rsidR="006A06E2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E2" w:rsidRDefault="00F91C3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Data</w:t>
            </w:r>
          </w:p>
        </w:tc>
        <w:tc>
          <w:tcPr>
            <w:tcW w:w="343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E2" w:rsidRDefault="006A06E2">
            <w:pPr>
              <w:jc w:val="left"/>
              <w:rPr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E2" w:rsidRDefault="00F91C3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Podpis i pieczęć osoby upoważnionej do </w:t>
            </w:r>
            <w:r>
              <w:rPr>
                <w:sz w:val="18"/>
                <w:szCs w:val="20"/>
              </w:rPr>
              <w:t>reprezentowania instytucji / placówki</w:t>
            </w:r>
          </w:p>
        </w:tc>
      </w:tr>
    </w:tbl>
    <w:p w:rsidR="006A06E2" w:rsidRDefault="006A06E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A06E2" w:rsidRDefault="00F91C3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6A06E2" w:rsidRDefault="00F91C3B" w:rsidP="005E387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  <w:bookmarkStart w:id="0" w:name="_GoBack"/>
      <w:bookmarkEnd w:id="0"/>
    </w:p>
    <w:sectPr w:rsidR="006A06E2">
      <w:footerReference w:type="default" r:id="rId6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C3B" w:rsidRDefault="00F91C3B">
      <w:r>
        <w:separator/>
      </w:r>
    </w:p>
  </w:endnote>
  <w:endnote w:type="continuationSeparator" w:id="0">
    <w:p w:rsidR="00F91C3B" w:rsidRDefault="00F9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6A06E2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A06E2" w:rsidRDefault="00F91C3B">
          <w:pPr>
            <w:jc w:val="left"/>
          </w:pPr>
          <w:r>
            <w:t>Id: 59FA10E9-B6C8-4203-9EFC-81B4F11F5AB2.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A06E2" w:rsidRDefault="00F91C3B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 w:rsidR="005E3877">
            <w:fldChar w:fldCharType="separate"/>
          </w:r>
          <w:r w:rsidR="005E3877">
            <w:rPr>
              <w:noProof/>
            </w:rPr>
            <w:t>1</w:t>
          </w:r>
          <w:r>
            <w:fldChar w:fldCharType="end"/>
          </w:r>
        </w:p>
      </w:tc>
    </w:tr>
  </w:tbl>
  <w:p w:rsidR="006A06E2" w:rsidRDefault="006A06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C3B" w:rsidRDefault="00F91C3B">
      <w:r>
        <w:separator/>
      </w:r>
    </w:p>
  </w:footnote>
  <w:footnote w:type="continuationSeparator" w:id="0">
    <w:p w:rsidR="00F91C3B" w:rsidRDefault="00F91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E3877"/>
    <w:rsid w:val="006A06E2"/>
    <w:rsid w:val="00A77B3E"/>
    <w:rsid w:val="00CA2A55"/>
    <w:rsid w:val="00F9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A004CE-8897-417F-A2FC-13B92667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Cs w:val="24"/>
    </w:rPr>
  </w:style>
  <w:style w:type="paragraph" w:styleId="Nagwek1">
    <w:name w:val="heading 1"/>
    <w:basedOn w:val="Normalny"/>
    <w:next w:val="Normalny"/>
    <w:pPr>
      <w:spacing w:after="5" w:line="267" w:lineRule="auto"/>
      <w:ind w:left="10" w:right="63" w:hanging="10"/>
      <w:outlineLvl w:val="0"/>
    </w:pPr>
    <w:rPr>
      <w:rFonts w:ascii="Arial" w:hAnsi="Arial"/>
      <w:b/>
      <w:color w:val="000000"/>
      <w:sz w:val="22"/>
      <w:szCs w:val="20"/>
      <w:lang w:val="x-none" w:eastAsia="en-US" w:bidi="ar-SA"/>
    </w:rPr>
  </w:style>
  <w:style w:type="paragraph" w:styleId="Nagwek2">
    <w:name w:val="heading 2"/>
    <w:basedOn w:val="Normalny"/>
    <w:next w:val="Normalny"/>
    <w:pPr>
      <w:spacing w:after="5" w:line="267" w:lineRule="auto"/>
      <w:ind w:left="10" w:right="63" w:hanging="10"/>
      <w:outlineLvl w:val="1"/>
    </w:pPr>
    <w:rPr>
      <w:rFonts w:ascii="Arial" w:hAnsi="Arial"/>
      <w:b/>
      <w:color w:val="000000"/>
      <w:sz w:val="22"/>
      <w:szCs w:val="20"/>
      <w:lang w:val="x-none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customStyle="1" w:styleId="TableGrid">
    <w:name w:val="TableGrid"/>
    <w:rPr>
      <w:rFonts w:ascii="Calibri" w:hAnsi="Calibri"/>
      <w:sz w:val="22"/>
      <w:lang w:val="x-none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Prosty1">
    <w:name w:val="Table Simple 1"/>
    <w:basedOn w:val="Standardowy"/>
    <w:rPr>
      <w:color w:val="000000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_0"/>
    <w:rPr>
      <w:rFonts w:ascii="Calibri" w:hAnsi="Calibri"/>
      <w:sz w:val="22"/>
      <w:lang w:val="x-none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imple10">
    <w:name w:val="Table Simple 1_0"/>
    <w:basedOn w:val="Standardowy"/>
    <w:rPr>
      <w:color w:val="000000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mark">
    <w:name w:val="footnote mark"/>
    <w:rPr>
      <w:rFonts w:ascii="Calibri" w:hAnsi="Calibri"/>
      <w:shd w:val="clear" w:color="auto" w:fill="auto"/>
      <w:vertAlign w:val="superscript"/>
    </w:rPr>
  </w:style>
  <w:style w:type="paragraph" w:customStyle="1" w:styleId="footnotedescription">
    <w:name w:val="footnote description"/>
    <w:basedOn w:val="Normalny"/>
    <w:next w:val="Normalny"/>
    <w:pPr>
      <w:spacing w:line="259" w:lineRule="auto"/>
      <w:jc w:val="left"/>
    </w:pPr>
    <w:rPr>
      <w:rFonts w:ascii="Calibri" w:hAnsi="Calibri"/>
      <w:color w:val="000000"/>
      <w:sz w:val="16"/>
      <w:szCs w:val="20"/>
      <w:lang w:val="x-none" w:eastAsia="en-US" w:bidi="ar-SA"/>
    </w:rPr>
  </w:style>
  <w:style w:type="table" w:customStyle="1" w:styleId="TableSimple11">
    <w:name w:val="Table Simple 1_1"/>
    <w:basedOn w:val="Standardowy"/>
    <w:rPr>
      <w:color w:val="000000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Grid_1"/>
    <w:rPr>
      <w:rFonts w:ascii="Calibri" w:hAnsi="Calibri"/>
      <w:sz w:val="22"/>
      <w:lang w:val="x-none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Burmistrz Krośniewic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trybu realizacji Budżetu Obywatelskiego Gminy Krośniewice</dc:subject>
  <dc:creator>ASochala</dc:creator>
  <cp:lastModifiedBy>Slawomir Piascik</cp:lastModifiedBy>
  <cp:revision>2</cp:revision>
  <dcterms:created xsi:type="dcterms:W3CDTF">2021-07-28T20:29:00Z</dcterms:created>
  <dcterms:modified xsi:type="dcterms:W3CDTF">2021-07-28T20:29:00Z</dcterms:modified>
  <cp:category>Akt prawny</cp:category>
</cp:coreProperties>
</file>